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CE02" w14:textId="77777777" w:rsidR="00A054A9" w:rsidRPr="00875FE6" w:rsidRDefault="00A054A9" w:rsidP="00A054A9">
      <w:pPr>
        <w:spacing w:before="240" w:after="240"/>
        <w:rPr>
          <w:rFonts w:ascii="仿宋" w:eastAsia="仿宋" w:hAnsi="仿宋" w:cs="仿宋_GB2312"/>
          <w:b/>
          <w:color w:val="000000"/>
          <w:sz w:val="30"/>
          <w:szCs w:val="30"/>
        </w:rPr>
      </w:pPr>
      <w:r w:rsidRPr="00875FE6">
        <w:rPr>
          <w:rFonts w:ascii="仿宋" w:eastAsia="仿宋" w:hAnsi="仿宋" w:cs="仿宋_GB2312" w:hint="eastAsia"/>
          <w:b/>
          <w:color w:val="000000"/>
          <w:sz w:val="30"/>
          <w:szCs w:val="30"/>
        </w:rPr>
        <w:t>附件1：</w:t>
      </w:r>
    </w:p>
    <w:p w14:paraId="1ACEFF0A" w14:textId="77777777" w:rsidR="00A054A9" w:rsidRPr="0044737D" w:rsidRDefault="00A054A9" w:rsidP="00A054A9">
      <w:pPr>
        <w:spacing w:beforeLines="50" w:before="156"/>
        <w:jc w:val="center"/>
        <w:rPr>
          <w:rFonts w:ascii="仿宋" w:eastAsia="仿宋" w:hAnsi="仿宋" w:cs="仿宋_GB2312"/>
          <w:b/>
          <w:bCs/>
          <w:color w:val="000000"/>
          <w:sz w:val="30"/>
          <w:szCs w:val="30"/>
        </w:rPr>
      </w:pPr>
      <w:r w:rsidRPr="0044737D"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两会建议（提案）素材的基本</w:t>
      </w:r>
      <w:r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要求</w:t>
      </w:r>
      <w:r w:rsidRPr="0044737D"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及规范格式</w:t>
      </w:r>
    </w:p>
    <w:p w14:paraId="121AF415" w14:textId="77777777" w:rsidR="00A054A9" w:rsidRPr="00EA0833" w:rsidRDefault="00A054A9" w:rsidP="00A054A9">
      <w:pPr>
        <w:spacing w:beforeLines="50" w:before="156"/>
        <w:rPr>
          <w:rFonts w:ascii="仿宋" w:eastAsia="仿宋" w:hAnsi="仿宋" w:cs="仿宋_GB2312"/>
          <w:color w:val="000000"/>
          <w:sz w:val="30"/>
          <w:szCs w:val="30"/>
        </w:rPr>
      </w:pPr>
    </w:p>
    <w:p w14:paraId="2F128E1D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仿宋_GB2312" w:hint="eastAsia"/>
          <w:b/>
          <w:bCs/>
          <w:color w:val="000000"/>
          <w:sz w:val="30"/>
          <w:szCs w:val="30"/>
        </w:rPr>
        <w:t>一、</w:t>
      </w:r>
      <w:r w:rsidRPr="00EA0833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基本要求</w:t>
      </w:r>
    </w:p>
    <w:p w14:paraId="75E2C91F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</w:t>
      </w:r>
      <w:r w:rsidRPr="00EA0833">
        <w:rPr>
          <w:rFonts w:ascii="仿宋" w:eastAsia="仿宋" w:hAnsi="仿宋" w:cs="宋体"/>
          <w:color w:val="333333"/>
          <w:kern w:val="0"/>
          <w:sz w:val="30"/>
          <w:szCs w:val="30"/>
        </w:rPr>
        <w:t>.</w:t>
      </w: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行业共性问题</w:t>
      </w:r>
    </w:p>
    <w:p w14:paraId="184A9B42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即围绕医药行业发展的突出问题、共性问题、难点问题提出建议（提案）。</w:t>
      </w:r>
    </w:p>
    <w:p w14:paraId="0132E329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2．言之有据，案情清楚</w:t>
      </w:r>
    </w:p>
    <w:p w14:paraId="18414781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即建议（提案）反映的问题要有事实依据，描述</w:t>
      </w:r>
      <w:proofErr w:type="gramStart"/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须事实</w:t>
      </w:r>
      <w:proofErr w:type="gramEnd"/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明确，言之有物，避免空洞、笼统，力求开门见山，言简意赅，说理充分。</w:t>
      </w:r>
    </w:p>
    <w:p w14:paraId="1B60EEC4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/>
          <w:color w:val="333333"/>
          <w:kern w:val="0"/>
          <w:sz w:val="30"/>
          <w:szCs w:val="30"/>
        </w:rPr>
        <w:t>3.</w:t>
      </w: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建议具体</w:t>
      </w:r>
    </w:p>
    <w:p w14:paraId="70B49E71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要针对问题提出相应的意见和建议，并尽可能具体，同时还要注意建议的可行性。</w:t>
      </w:r>
    </w:p>
    <w:p w14:paraId="5C2F5750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5．一事一案</w:t>
      </w:r>
    </w:p>
    <w:p w14:paraId="1F357CD8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符合一事一议，一个建议（提案）只涉及一项事务</w:t>
      </w:r>
    </w:p>
    <w:p w14:paraId="620329B5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Calibri" w:eastAsia="仿宋" w:hAnsi="Calibri" w:cs="Calibri"/>
          <w:color w:val="333333"/>
          <w:kern w:val="0"/>
          <w:sz w:val="30"/>
          <w:szCs w:val="30"/>
        </w:rPr>
        <w:t> </w:t>
      </w:r>
    </w:p>
    <w:p w14:paraId="2E63EA48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 w:hint="eastAsia"/>
          <w:b/>
          <w:bCs/>
          <w:color w:val="333333"/>
          <w:kern w:val="0"/>
          <w:sz w:val="30"/>
          <w:szCs w:val="30"/>
        </w:rPr>
        <w:t>二、建议的格式</w:t>
      </w:r>
    </w:p>
    <w:p w14:paraId="4A1FAAB7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1.题目：要求文字简明，一般为《关于----的建议》。</w:t>
      </w:r>
    </w:p>
    <w:p w14:paraId="3BE51129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2.正文：正文一般包括“案由”、“案据”和“建议”三个部分</w:t>
      </w:r>
    </w:p>
    <w:p w14:paraId="5DD03433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/>
          <w:color w:val="333333"/>
          <w:kern w:val="0"/>
          <w:sz w:val="30"/>
          <w:szCs w:val="30"/>
        </w:rPr>
        <w:fldChar w:fldCharType="begin"/>
      </w: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instrText>= 1 \* GB2</w:instrText>
      </w:r>
      <w:r w:rsidRPr="00EA0833">
        <w:rPr>
          <w:rFonts w:ascii="仿宋" w:eastAsia="仿宋" w:hAnsi="仿宋" w:cs="宋体"/>
          <w:color w:val="333333"/>
          <w:kern w:val="0"/>
          <w:sz w:val="30"/>
          <w:szCs w:val="30"/>
        </w:rPr>
        <w:fldChar w:fldCharType="separate"/>
      </w:r>
      <w:r w:rsidRPr="00EA0833">
        <w:rPr>
          <w:rFonts w:ascii="仿宋" w:eastAsia="仿宋" w:hAnsi="仿宋" w:cs="宋体" w:hint="eastAsia"/>
          <w:noProof/>
          <w:color w:val="333333"/>
          <w:kern w:val="0"/>
          <w:sz w:val="30"/>
          <w:szCs w:val="30"/>
        </w:rPr>
        <w:t>⑴</w:t>
      </w:r>
      <w:r w:rsidRPr="00EA0833">
        <w:rPr>
          <w:rFonts w:ascii="仿宋" w:eastAsia="仿宋" w:hAnsi="仿宋" w:cs="宋体"/>
          <w:color w:val="333333"/>
          <w:kern w:val="0"/>
          <w:sz w:val="30"/>
          <w:szCs w:val="30"/>
        </w:rPr>
        <w:fldChar w:fldCharType="end"/>
      </w: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案由：建议（提案）的问题提出和相关背景阐述</w:t>
      </w:r>
    </w:p>
    <w:p w14:paraId="176F6E5C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/>
          <w:color w:val="333333"/>
          <w:kern w:val="0"/>
          <w:sz w:val="30"/>
          <w:szCs w:val="30"/>
        </w:rPr>
        <w:fldChar w:fldCharType="begin"/>
      </w: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instrText>= 2 \* GB2</w:instrText>
      </w:r>
      <w:r w:rsidRPr="00EA0833">
        <w:rPr>
          <w:rFonts w:ascii="仿宋" w:eastAsia="仿宋" w:hAnsi="仿宋" w:cs="宋体"/>
          <w:color w:val="333333"/>
          <w:kern w:val="0"/>
          <w:sz w:val="30"/>
          <w:szCs w:val="30"/>
        </w:rPr>
        <w:fldChar w:fldCharType="separate"/>
      </w:r>
      <w:r w:rsidRPr="00EA0833">
        <w:rPr>
          <w:rFonts w:ascii="仿宋" w:eastAsia="仿宋" w:hAnsi="仿宋" w:cs="宋体" w:hint="eastAsia"/>
          <w:noProof/>
          <w:color w:val="333333"/>
          <w:kern w:val="0"/>
          <w:sz w:val="30"/>
          <w:szCs w:val="30"/>
        </w:rPr>
        <w:t>⑵</w:t>
      </w:r>
      <w:r w:rsidRPr="00EA0833">
        <w:rPr>
          <w:rFonts w:ascii="仿宋" w:eastAsia="仿宋" w:hAnsi="仿宋" w:cs="宋体"/>
          <w:color w:val="333333"/>
          <w:kern w:val="0"/>
          <w:sz w:val="30"/>
          <w:szCs w:val="30"/>
        </w:rPr>
        <w:fldChar w:fldCharType="end"/>
      </w: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案据：产生这些矛盾和问题的原因分析，要有情况、有分析，实事求是，简明扼要</w:t>
      </w:r>
    </w:p>
    <w:p w14:paraId="28E96D21" w14:textId="77777777" w:rsidR="00A054A9" w:rsidRPr="00EA0833" w:rsidRDefault="00A054A9" w:rsidP="00A054A9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EA0833">
        <w:rPr>
          <w:rFonts w:ascii="仿宋" w:eastAsia="仿宋" w:hAnsi="仿宋" w:cs="宋体"/>
          <w:color w:val="333333"/>
          <w:kern w:val="0"/>
          <w:sz w:val="30"/>
          <w:szCs w:val="30"/>
        </w:rPr>
        <w:fldChar w:fldCharType="begin"/>
      </w: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instrText>= 3 \* GB2</w:instrText>
      </w:r>
      <w:r w:rsidRPr="00EA0833">
        <w:rPr>
          <w:rFonts w:ascii="仿宋" w:eastAsia="仿宋" w:hAnsi="仿宋" w:cs="宋体"/>
          <w:color w:val="333333"/>
          <w:kern w:val="0"/>
          <w:sz w:val="30"/>
          <w:szCs w:val="30"/>
        </w:rPr>
        <w:fldChar w:fldCharType="separate"/>
      </w:r>
      <w:r w:rsidRPr="00EA0833">
        <w:rPr>
          <w:rFonts w:ascii="仿宋" w:eastAsia="仿宋" w:hAnsi="仿宋" w:cs="宋体" w:hint="eastAsia"/>
          <w:noProof/>
          <w:color w:val="333333"/>
          <w:kern w:val="0"/>
          <w:sz w:val="30"/>
          <w:szCs w:val="30"/>
        </w:rPr>
        <w:t>⑶</w:t>
      </w:r>
      <w:r w:rsidRPr="00EA0833">
        <w:rPr>
          <w:rFonts w:ascii="仿宋" w:eastAsia="仿宋" w:hAnsi="仿宋" w:cs="宋体"/>
          <w:color w:val="333333"/>
          <w:kern w:val="0"/>
          <w:sz w:val="30"/>
          <w:szCs w:val="30"/>
        </w:rPr>
        <w:fldChar w:fldCharType="end"/>
      </w:r>
      <w:r w:rsidRPr="00EA083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建议：解决这些问题和矛盾的具体方法和措施</w:t>
      </w:r>
    </w:p>
    <w:p w14:paraId="1E0C5D30" w14:textId="77777777" w:rsidR="00A054A9" w:rsidRPr="00EA0833" w:rsidRDefault="00A054A9" w:rsidP="00A054A9">
      <w:pPr>
        <w:spacing w:beforeLines="50" w:before="156"/>
        <w:rPr>
          <w:rFonts w:ascii="仿宋" w:eastAsia="仿宋" w:hAnsi="仿宋"/>
          <w:sz w:val="30"/>
          <w:szCs w:val="30"/>
        </w:rPr>
      </w:pPr>
    </w:p>
    <w:p w14:paraId="5B5FB7E1" w14:textId="77777777" w:rsidR="00A054A9" w:rsidRPr="00EA0833" w:rsidRDefault="00A054A9" w:rsidP="00A054A9">
      <w:pPr>
        <w:snapToGrid w:val="0"/>
        <w:jc w:val="center"/>
        <w:rPr>
          <w:rFonts w:ascii="仿宋" w:eastAsia="仿宋" w:hAnsi="仿宋"/>
          <w:bCs/>
          <w:color w:val="000000" w:themeColor="text1"/>
          <w:sz w:val="30"/>
          <w:szCs w:val="30"/>
        </w:rPr>
      </w:pPr>
    </w:p>
    <w:p w14:paraId="021E0A7C" w14:textId="77777777" w:rsidR="00A054A9" w:rsidRPr="00875FE6" w:rsidRDefault="00A054A9" w:rsidP="00A054A9">
      <w:pPr>
        <w:widowControl/>
        <w:jc w:val="left"/>
        <w:rPr>
          <w:rFonts w:ascii="仿宋" w:eastAsia="仿宋" w:hAnsi="仿宋" w:cs="仿宋_GB2312"/>
          <w:b/>
          <w:color w:val="000000"/>
          <w:sz w:val="30"/>
          <w:szCs w:val="30"/>
        </w:rPr>
      </w:pPr>
      <w:r w:rsidRPr="00EA0833">
        <w:rPr>
          <w:rFonts w:ascii="仿宋" w:eastAsia="仿宋" w:hAnsi="仿宋" w:cs="仿宋_GB2312"/>
          <w:color w:val="000000"/>
          <w:sz w:val="30"/>
          <w:szCs w:val="30"/>
        </w:rPr>
        <w:br w:type="page"/>
      </w:r>
      <w:r w:rsidRPr="00875FE6">
        <w:rPr>
          <w:rFonts w:ascii="仿宋" w:eastAsia="仿宋" w:hAnsi="仿宋" w:cs="仿宋_GB2312" w:hint="eastAsia"/>
          <w:b/>
          <w:color w:val="000000"/>
          <w:sz w:val="30"/>
          <w:szCs w:val="30"/>
        </w:rPr>
        <w:lastRenderedPageBreak/>
        <w:t>附件2:</w:t>
      </w:r>
    </w:p>
    <w:p w14:paraId="5584DF0F" w14:textId="77777777" w:rsidR="00A054A9" w:rsidRDefault="00A054A9" w:rsidP="00A054A9">
      <w:pPr>
        <w:spacing w:before="240" w:after="240"/>
        <w:jc w:val="center"/>
        <w:rPr>
          <w:rFonts w:ascii="仿宋" w:eastAsia="仿宋" w:hAnsi="仿宋" w:cs="仿宋_GB2312"/>
          <w:b/>
          <w:color w:val="000000"/>
          <w:sz w:val="36"/>
          <w:szCs w:val="36"/>
        </w:rPr>
      </w:pPr>
      <w:r>
        <w:rPr>
          <w:rFonts w:ascii="仿宋" w:eastAsia="仿宋" w:hAnsi="仿宋" w:cs="仿宋_GB2312" w:hint="eastAsia"/>
          <w:b/>
          <w:color w:val="000000"/>
          <w:sz w:val="36"/>
          <w:szCs w:val="36"/>
        </w:rPr>
        <w:t>202</w:t>
      </w:r>
      <w:r>
        <w:rPr>
          <w:rFonts w:ascii="仿宋" w:eastAsia="仿宋" w:hAnsi="仿宋" w:cs="仿宋_GB2312"/>
          <w:b/>
          <w:color w:val="000000"/>
          <w:sz w:val="36"/>
          <w:szCs w:val="36"/>
        </w:rPr>
        <w:t>1</w:t>
      </w:r>
      <w:r>
        <w:rPr>
          <w:rFonts w:ascii="仿宋" w:eastAsia="仿宋" w:hAnsi="仿宋" w:cs="仿宋_GB2312" w:hint="eastAsia"/>
          <w:b/>
          <w:color w:val="000000"/>
          <w:sz w:val="36"/>
          <w:szCs w:val="36"/>
        </w:rPr>
        <w:t>年全国两会代表建议（提案）素材登记表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56"/>
        <w:gridCol w:w="1667"/>
        <w:gridCol w:w="3308"/>
      </w:tblGrid>
      <w:tr w:rsidR="00A054A9" w14:paraId="7847097D" w14:textId="77777777" w:rsidTr="00EF4839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1C24" w14:textId="77777777" w:rsidR="00A054A9" w:rsidRDefault="00A054A9" w:rsidP="00EF4839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D1" w14:textId="77777777" w:rsidR="00A054A9" w:rsidRDefault="00A054A9" w:rsidP="00EF4839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054A9" w14:paraId="07771DDB" w14:textId="77777777" w:rsidTr="00EF4839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F513" w14:textId="77777777" w:rsidR="00A054A9" w:rsidRDefault="00A054A9" w:rsidP="00EF4839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联系地址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ACB3" w14:textId="77777777" w:rsidR="00A054A9" w:rsidRDefault="00A054A9" w:rsidP="00EF4839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054A9" w14:paraId="37683B10" w14:textId="77777777" w:rsidTr="00EF4839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1154" w14:textId="77777777" w:rsidR="00A054A9" w:rsidRDefault="00A054A9" w:rsidP="00EF4839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41" w14:textId="77777777" w:rsidR="00A054A9" w:rsidRDefault="00A054A9" w:rsidP="00EF4839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6A47" w14:textId="77777777" w:rsidR="00A054A9" w:rsidRDefault="00A054A9" w:rsidP="00EF4839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电话/手机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271" w14:textId="77777777" w:rsidR="00A054A9" w:rsidRDefault="00A054A9" w:rsidP="00EF4839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054A9" w14:paraId="55195993" w14:textId="77777777" w:rsidTr="00EF4839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AFA0" w14:textId="77777777" w:rsidR="00A054A9" w:rsidRDefault="00A054A9" w:rsidP="00EF4839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议题名称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CA9" w14:textId="77777777" w:rsidR="00A054A9" w:rsidRDefault="00A054A9" w:rsidP="00EF4839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054A9" w14:paraId="11C105D6" w14:textId="77777777" w:rsidTr="00EF4839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2F7F" w14:textId="77777777" w:rsidR="00A054A9" w:rsidRDefault="00A054A9" w:rsidP="00EF4839">
            <w:pPr>
              <w:jc w:val="center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本议题的核心观点（建议）简单描述</w:t>
            </w:r>
          </w:p>
        </w:tc>
      </w:tr>
      <w:tr w:rsidR="00A054A9" w14:paraId="6C5EEC1F" w14:textId="77777777" w:rsidTr="00EF4839">
        <w:trPr>
          <w:trHeight w:val="7320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F65" w14:textId="77777777" w:rsidR="00A054A9" w:rsidRDefault="00A054A9" w:rsidP="00EF4839">
            <w:pPr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14:paraId="4F9A8890" w14:textId="77777777" w:rsidR="00A054A9" w:rsidRDefault="00A054A9" w:rsidP="00EF4839">
            <w:pPr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14:paraId="7675D21A" w14:textId="77777777" w:rsidR="00A054A9" w:rsidRDefault="00A054A9" w:rsidP="00EF4839">
            <w:pPr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14:paraId="210A2ED3" w14:textId="77777777" w:rsidR="00A054A9" w:rsidRDefault="00A054A9" w:rsidP="00EF4839">
            <w:pPr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14:paraId="1EB32667" w14:textId="77777777" w:rsidR="00A054A9" w:rsidRDefault="00A054A9" w:rsidP="00EF4839">
            <w:pPr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14:paraId="59D4F769" w14:textId="77777777" w:rsidR="00A054A9" w:rsidRDefault="00A054A9" w:rsidP="00EF4839">
            <w:pPr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14:paraId="5A24679C" w14:textId="77777777" w:rsidR="00A054A9" w:rsidRDefault="00A054A9" w:rsidP="00EF4839">
            <w:pPr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14:paraId="41A7BE2A" w14:textId="77777777" w:rsidR="00A054A9" w:rsidRDefault="00A054A9" w:rsidP="00EF4839">
            <w:pPr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14:paraId="5B3719B6" w14:textId="77777777" w:rsidR="00A054A9" w:rsidRDefault="00A054A9" w:rsidP="00EF4839">
            <w:pPr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14:paraId="6BE24DC1" w14:textId="77777777" w:rsidR="00A054A9" w:rsidRDefault="00A054A9" w:rsidP="00EF4839">
            <w:pPr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14:paraId="63CDE1DE" w14:textId="77777777" w:rsidR="00A054A9" w:rsidRDefault="00A054A9" w:rsidP="00EF4839">
            <w:pPr>
              <w:jc w:val="righ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(建议正文请附后)</w:t>
            </w:r>
          </w:p>
        </w:tc>
      </w:tr>
    </w:tbl>
    <w:p w14:paraId="10953F60" w14:textId="77777777" w:rsidR="00A054A9" w:rsidRDefault="00A054A9" w:rsidP="00A054A9">
      <w:pPr>
        <w:spacing w:beforeLines="50" w:before="156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color w:val="000000"/>
          <w:sz w:val="24"/>
        </w:rPr>
        <w:t>请将上表填写完整后随同建议正文发电子邮件至：cpema2009@126.com统一整理，联系人：刘畅、马建东，电话：010-68004156。若议题较多，本表可多填几份。</w:t>
      </w:r>
    </w:p>
    <w:p w14:paraId="6E8843F9" w14:textId="77777777" w:rsidR="00BF6342" w:rsidRDefault="00BF6342">
      <w:pPr>
        <w:rPr>
          <w:rFonts w:hint="eastAsia"/>
        </w:rPr>
      </w:pPr>
      <w:bookmarkStart w:id="0" w:name="_GoBack"/>
      <w:bookmarkEnd w:id="0"/>
    </w:p>
    <w:sectPr w:rsidR="00BF6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8F9D8" w14:textId="77777777" w:rsidR="00E8647B" w:rsidRDefault="00E8647B" w:rsidP="00A054A9">
      <w:r>
        <w:separator/>
      </w:r>
    </w:p>
  </w:endnote>
  <w:endnote w:type="continuationSeparator" w:id="0">
    <w:p w14:paraId="6D28BF80" w14:textId="77777777" w:rsidR="00E8647B" w:rsidRDefault="00E8647B" w:rsidP="00A0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22779" w14:textId="77777777" w:rsidR="00E8647B" w:rsidRDefault="00E8647B" w:rsidP="00A054A9">
      <w:r>
        <w:separator/>
      </w:r>
    </w:p>
  </w:footnote>
  <w:footnote w:type="continuationSeparator" w:id="0">
    <w:p w14:paraId="46270731" w14:textId="77777777" w:rsidR="00E8647B" w:rsidRDefault="00E8647B" w:rsidP="00A0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24"/>
    <w:rsid w:val="00A054A9"/>
    <w:rsid w:val="00A35424"/>
    <w:rsid w:val="00BF6342"/>
    <w:rsid w:val="00E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5BA0F"/>
  <w15:chartTrackingRefBased/>
  <w15:docId w15:val="{7659C575-B230-4BF0-A5AE-DDB518B4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4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4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4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lc</cp:lastModifiedBy>
  <cp:revision>2</cp:revision>
  <dcterms:created xsi:type="dcterms:W3CDTF">2020-12-17T08:25:00Z</dcterms:created>
  <dcterms:modified xsi:type="dcterms:W3CDTF">2020-12-17T08:25:00Z</dcterms:modified>
</cp:coreProperties>
</file>