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both"/>
        <w:textAlignment w:val="auto"/>
        <w:rPr>
          <w:rFonts w:hAnsi="仿宋" w:eastAsia="仿宋"/>
          <w:b/>
          <w:bCs w:val="0"/>
          <w:sz w:val="30"/>
          <w:szCs w:val="30"/>
          <w:lang w:val="en-US"/>
        </w:rPr>
      </w:pPr>
      <w:r>
        <w:rPr>
          <w:rFonts w:hint="eastAsia" w:ascii="Times New Roman" w:hAnsi="仿宋" w:eastAsia="仿宋" w:cs="仿宋"/>
          <w:b/>
          <w:bCs w:val="0"/>
          <w:kern w:val="2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bCs w:val="0"/>
          <w:sz w:val="32"/>
          <w:szCs w:val="32"/>
          <w:lang w:val="en-US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 w:val="0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Times New Roman" w:hAnsi="华文中宋" w:eastAsia="华文中宋" w:cs="华文中宋"/>
          <w:b/>
          <w:bCs w:val="0"/>
          <w:kern w:val="2"/>
          <w:sz w:val="32"/>
          <w:szCs w:val="32"/>
          <w:lang w:val="en-US" w:eastAsia="zh-CN" w:bidi="ar"/>
        </w:rPr>
        <w:t>年制药工业</w:t>
      </w:r>
      <w:r>
        <w:rPr>
          <w:rFonts w:hint="default" w:ascii="Times New Roman" w:hAnsi="Times New Roman" w:eastAsia="华文中宋" w:cs="Times New Roman"/>
          <w:b/>
          <w:bCs w:val="0"/>
          <w:kern w:val="2"/>
          <w:sz w:val="32"/>
          <w:szCs w:val="32"/>
          <w:lang w:val="en-US" w:eastAsia="zh-CN" w:bidi="ar"/>
        </w:rPr>
        <w:t>EHS</w:t>
      </w:r>
      <w:r>
        <w:rPr>
          <w:rFonts w:hint="eastAsia" w:ascii="Times New Roman" w:hAnsi="华文中宋" w:eastAsia="华文中宋" w:cs="华文中宋"/>
          <w:b/>
          <w:bCs w:val="0"/>
          <w:kern w:val="2"/>
          <w:sz w:val="32"/>
          <w:szCs w:val="32"/>
          <w:lang w:val="en-US" w:eastAsia="zh-CN" w:bidi="ar"/>
        </w:rPr>
        <w:t>管理年会</w:t>
      </w:r>
      <w:r>
        <w:rPr>
          <w:rFonts w:hint="eastAsia" w:ascii="华文中宋" w:hAnsi="华文中宋" w:eastAsia="华文中宋" w:cs="华文中宋"/>
          <w:b/>
          <w:bCs w:val="0"/>
          <w:kern w:val="2"/>
          <w:sz w:val="32"/>
          <w:szCs w:val="32"/>
          <w:lang w:val="en-US" w:eastAsia="zh-CN" w:bidi="ar"/>
        </w:rPr>
        <w:t>参会回执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3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2209"/>
        <w:gridCol w:w="993"/>
        <w:gridCol w:w="990"/>
        <w:gridCol w:w="709"/>
        <w:gridCol w:w="99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8" w:lineRule="auto"/>
              <w:ind w:left="0" w:right="0"/>
              <w:jc w:val="center"/>
              <w:rPr>
                <w:rFonts w:hint="eastAsia" w:ascii="宋体" w:hAnsi="宋体" w:eastAsia="等线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0"/>
                <w:lang w:val="en-US" w:eastAsia="zh-CN" w:bidi="ar"/>
              </w:rPr>
              <w:t>参会人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8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0"/>
                <w:lang w:val="en-US" w:eastAsia="zh-CN" w:bidi="ar"/>
              </w:rPr>
              <w:t>信息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单位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姓名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职位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手机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预定住宿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到店时间：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 xml:space="preserve"> 11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日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离店时间：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日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入住天数：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天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预定数量：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  <w:jc w:val="center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2"/>
                <w:sz w:val="21"/>
                <w:szCs w:val="20"/>
                <w:lang w:val="en-US" w:eastAsia="zh-CN" w:bidi="ar"/>
              </w:rPr>
              <w:t>请选择房型（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0"/>
                <w:lang w:val="en-US" w:eastAsia="zh-CN" w:bidi="ar"/>
              </w:rPr>
              <w:t xml:space="preserve">  ）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 xml:space="preserve"> 1.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大床房</w:t>
            </w:r>
            <w:r>
              <w:rPr>
                <w:rFonts w:hint="eastAsia" w:ascii="宋体" w:hAnsi="宋体" w:eastAsia="PMingLiU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430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晚（含单早）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 xml:space="preserve">  2.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标准房</w:t>
            </w:r>
            <w:r>
              <w:rPr>
                <w:rFonts w:hint="eastAsia" w:ascii="宋体" w:hAnsi="宋体" w:eastAsia="PMingLiU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430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晚（含早）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酒店地址：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成都渝江饭店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（四川省成都市武侯区潮音路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酒店联系人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杨果，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13658005915</w:t>
            </w:r>
            <w:r>
              <w:rPr>
                <w:rStyle w:val="6"/>
                <w:rFonts w:hint="eastAsia" w:ascii="等线" w:hAnsi="等线" w:eastAsia="宋体" w:cs="宋体"/>
                <w:kern w:val="2"/>
                <w:sz w:val="21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944890183@qq.com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酒店账户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color w:val="00000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收款全称：渝江盛世（成都）酒店集团有限责任公司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color w:val="00000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开户银行：成都农村商业银行股份有限公司机投桥支行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1"/>
                <w:szCs w:val="20"/>
                <w:lang w:val="en-US" w:eastAsia="zh-CN" w:bidi="ar"/>
              </w:rPr>
              <w:t>号：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0"/>
                <w:lang w:val="en-US" w:eastAsia="zh-CN" w:bidi="ar"/>
              </w:rPr>
              <w:t>021203040120010015397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发票类型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FF0000"/>
                <w:kern w:val="2"/>
                <w:sz w:val="21"/>
                <w:szCs w:val="20"/>
                <w:lang w:val="en-US" w:eastAsia="zh-CN" w:bidi="ar"/>
              </w:rPr>
              <w:t>请选择（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0"/>
                <w:lang w:val="en-US" w:eastAsia="zh-CN" w:bidi="ar"/>
              </w:rPr>
              <w:t xml:space="preserve">  ）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增值税普通发票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0"/>
                <w:lang w:val="en-US" w:eastAsia="zh-CN" w:bidi="ar"/>
              </w:rPr>
              <w:t xml:space="preserve">        2.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开票信息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纳税人识别号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地址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电话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开户行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账号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Times New Roman"/>
                <w:b/>
                <w:bCs w:val="0"/>
                <w:kern w:val="2"/>
                <w:sz w:val="21"/>
                <w:szCs w:val="21"/>
                <w:lang w:val="en-US"/>
              </w:rPr>
            </w:pPr>
            <w:r>
              <w:rPr>
                <w:rStyle w:val="6"/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1"/>
              </w:rPr>
              <w:t>温馨提醒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1470" w:firstLineChars="700"/>
              <w:jc w:val="both"/>
              <w:rPr>
                <w:rFonts w:hint="eastAsia" w:ascii="等线" w:hAnsi="等线" w:eastAsia="宋体" w:cs="等线"/>
                <w:szCs w:val="21"/>
                <w:lang w:val="en-US"/>
              </w:rPr>
            </w:pP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1．按期报名的参会单位和人员不收取会议费用，暂定中国医药企业管理协会会员每个企业不超过3人，其它企业不超过1人，EHS专委会专家推荐或应邀参加的人员不受限制，参与三届以上会议的不受限制。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2．请参会代表于10月26日前将参会回执填好，发至杨杰荣（18813133856）邮箱：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instrText xml:space="preserve"> HYPERLINK "mailto:yang_jierong@163.com" </w:instrTex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szCs w:val="21"/>
                <w:u w:val="single"/>
                <w:lang w:val="en-US"/>
              </w:rPr>
              <w:t>yang_jierong@163.com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，并电话确认。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20" w:firstLineChars="200"/>
              <w:jc w:val="both"/>
              <w:rPr>
                <w:rFonts w:hint="default" w:cs="Times New Roman"/>
                <w:sz w:val="21"/>
                <w:szCs w:val="21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  <w:lang w:val="en-US"/>
              </w:rPr>
              <w:t>3</w:t>
            </w:r>
            <w:r>
              <w:rPr>
                <w:rFonts w:hint="default"/>
                <w:sz w:val="21"/>
                <w:szCs w:val="21"/>
              </w:rPr>
              <w:t>．</w:t>
            </w:r>
            <w:r>
              <w:rPr>
                <w:rFonts w:hint="default" w:cs="Times New Roman"/>
                <w:sz w:val="21"/>
                <w:szCs w:val="21"/>
              </w:rPr>
              <w:t>预定住宿的代表请于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>11</w:t>
            </w:r>
            <w:r>
              <w:rPr>
                <w:rFonts w:hint="default" w:cs="Times New Roman"/>
                <w:sz w:val="21"/>
                <w:szCs w:val="21"/>
              </w:rPr>
              <w:t>月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>3</w:t>
            </w:r>
            <w:r>
              <w:rPr>
                <w:rFonts w:hint="default" w:cs="Times New Roman"/>
                <w:sz w:val="21"/>
                <w:szCs w:val="21"/>
              </w:rPr>
              <w:t>日前将房费汇至酒店，汇款时请备注：</w:t>
            </w:r>
            <w:r>
              <w:rPr>
                <w:rFonts w:hint="default" w:cs="Times New Roman"/>
                <w:b/>
                <w:bCs/>
                <w:sz w:val="21"/>
                <w:szCs w:val="21"/>
                <w:lang w:val="en-US"/>
              </w:rPr>
              <w:t>ehs+</w:t>
            </w:r>
            <w:r>
              <w:rPr>
                <w:rFonts w:hint="default" w:cs="Times New Roman"/>
                <w:b/>
                <w:bCs/>
                <w:sz w:val="21"/>
                <w:szCs w:val="21"/>
              </w:rPr>
              <w:t>姓名</w:t>
            </w:r>
            <w:r>
              <w:rPr>
                <w:rFonts w:hint="default" w:cs="Times New Roman"/>
                <w:sz w:val="21"/>
                <w:szCs w:val="21"/>
              </w:rPr>
              <w:t>，并将汇款凭证发给杨果（</w:t>
            </w:r>
            <w:r>
              <w:rPr>
                <w:rFonts w:hint="default"/>
                <w:sz w:val="21"/>
                <w:szCs w:val="21"/>
                <w:lang w:val="en-US"/>
              </w:rPr>
              <w:t>13658005915</w:t>
            </w:r>
            <w:r>
              <w:rPr>
                <w:rFonts w:hint="default" w:cs="Times New Roman"/>
                <w:sz w:val="21"/>
                <w:szCs w:val="21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20" w:firstLineChars="200"/>
              <w:jc w:val="both"/>
              <w:rPr>
                <w:rFonts w:hint="default" w:cs="Times New Roman"/>
                <w:sz w:val="21"/>
                <w:szCs w:val="21"/>
                <w:lang w:val="en-US"/>
              </w:rPr>
            </w:pPr>
            <w:r>
              <w:rPr>
                <w:rFonts w:hint="default" w:cs="Times New Roman"/>
                <w:sz w:val="21"/>
                <w:szCs w:val="21"/>
              </w:rPr>
              <w:t>邮箱：</w:t>
            </w:r>
            <w:r>
              <w:rPr>
                <w:rFonts w:hint="default" w:cs="Times New Roman"/>
                <w:sz w:val="21"/>
                <w:szCs w:val="21"/>
                <w:lang w:val="en-US"/>
              </w:rPr>
              <w:t>944890183@qq.com</w:t>
            </w:r>
            <w:r>
              <w:rPr>
                <w:rFonts w:hint="default" w:cs="Times New Roman"/>
                <w:sz w:val="21"/>
                <w:szCs w:val="21"/>
              </w:rPr>
              <w:t>，标间请在邮件标明同住人。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"/>
        </w:rPr>
        <w:t>会议时间：2021年11月11-12日，11月10日14:00后签到。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"/>
        </w:rPr>
        <w:t>会议地点：成都渝江饭店（四川省成都市武侯区潮音路2号）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lang w:val="en-US" w:eastAsia="zh-CN" w:bidi="ar"/>
        </w:rPr>
        <w:t>联系人：杨杰荣 18813133856，刘畅 13810028871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B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qFormat/>
    <w:uiPriority w:val="0"/>
    <w:rPr>
      <w:color w:val="0055AA"/>
      <w:u w:val="none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2021-10-04T13:20:47Z</dcterms:created>
  <dc:creator>lc</dc:creator>
  <cp:lastModifiedBy>半末、微茫 </cp:lastModifiedBy>
  <dcterms:modified xsi:type="dcterms:W3CDTF">2021-10-04T13:20:54Z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B50092A718384474A7D30B36B537297F</vt:lpwstr>
  </property>
</Properties>
</file>