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附件：药品制剂认证情况表（格式）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709"/>
        <w:gridCol w:w="709"/>
        <w:gridCol w:w="709"/>
        <w:gridCol w:w="817"/>
        <w:gridCol w:w="1125"/>
        <w:gridCol w:w="467"/>
        <w:gridCol w:w="913"/>
        <w:gridCol w:w="1641"/>
        <w:gridCol w:w="1415"/>
        <w:gridCol w:w="1090"/>
        <w:gridCol w:w="1320"/>
        <w:gridCol w:w="1134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3091" w:type="dxa"/>
            <w:gridSpan w:val="13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具体负责人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联系电话及邮箱</w:t>
            </w:r>
          </w:p>
        </w:tc>
        <w:tc>
          <w:tcPr>
            <w:tcW w:w="8555" w:type="dxa"/>
            <w:gridSpan w:val="7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联系电话及邮箱</w:t>
            </w:r>
          </w:p>
        </w:tc>
        <w:tc>
          <w:tcPr>
            <w:tcW w:w="8555" w:type="dxa"/>
            <w:gridSpan w:val="7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产品名称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剂型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规格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GMP认证国别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认证时间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认证有效期</w:t>
            </w:r>
          </w:p>
        </w:tc>
        <w:tc>
          <w:tcPr>
            <w:tcW w:w="3056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国外药品注册文号持有情况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产品出口情况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国外在研产品数量</w:t>
            </w:r>
          </w:p>
        </w:tc>
        <w:tc>
          <w:tcPr>
            <w:tcW w:w="1042" w:type="dxa"/>
            <w:vMerge w:val="restart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7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52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12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380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自有</w:t>
            </w:r>
          </w:p>
        </w:tc>
        <w:tc>
          <w:tcPr>
            <w:tcW w:w="1415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合作持有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自销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委托加工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42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6" w:type="dxa"/>
            <w:gridSpan w:val="2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0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20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6" w:type="dxa"/>
            <w:gridSpan w:val="2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0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20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6" w:type="dxa"/>
            <w:gridSpan w:val="2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0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20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26" w:type="dxa"/>
            <w:gridSpan w:val="2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2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41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5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0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20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hd w:val="clear" w:color="auto" w:fill="FFFFFF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注： 请用电子表格填写此表，并以邮件的形式，于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</w:rPr>
        <w:t>日前反馈协会邮箱cpema2009@</w:t>
      </w:r>
      <w:r>
        <w:rPr>
          <w:rFonts w:ascii="仿宋" w:hAnsi="仿宋" w:eastAsia="仿宋"/>
          <w:color w:val="000000"/>
          <w:sz w:val="32"/>
          <w:szCs w:val="32"/>
        </w:rPr>
        <w:t>126</w:t>
      </w:r>
      <w:r>
        <w:rPr>
          <w:rFonts w:hint="eastAsia" w:ascii="仿宋" w:hAnsi="仿宋" w:eastAsia="仿宋"/>
          <w:color w:val="000000"/>
          <w:sz w:val="32"/>
          <w:szCs w:val="32"/>
        </w:rPr>
        <w:t>.com</w:t>
      </w:r>
    </w:p>
    <w:p>
      <w:pPr>
        <w:spacing w:before="100" w:beforeAutospacing="1"/>
        <w:jc w:val="center"/>
        <w:rPr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797" w:right="907" w:bottom="179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2022-02-09T02:01:57Z</dcterms:created>
  <dc:creator>lc</dc:creator>
  <cp:lastModifiedBy>半末、微茫 </cp:lastModifiedBy>
  <dcterms:modified xsi:type="dcterms:W3CDTF">2022-02-09T02:02:01Z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912B13B06EF34AF09A5B1C87E990E014</vt:lpwstr>
  </property>
</Properties>
</file>